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132BC9" w:rsidRDefault="008942F0" w:rsidP="00527C5F">
      <w:pPr>
        <w:jc w:val="center"/>
        <w:rPr>
          <w:rFonts w:ascii="Arial" w:hAnsi="Arial" w:cs="Arial"/>
          <w:b/>
          <w:sz w:val="24"/>
        </w:rPr>
      </w:pPr>
      <w:r w:rsidRPr="00132BC9">
        <w:rPr>
          <w:rFonts w:ascii="Arial" w:hAnsi="Arial" w:cs="Arial"/>
          <w:b/>
          <w:sz w:val="24"/>
        </w:rPr>
        <w:t>Izvedbeni plan nastave (</w:t>
      </w:r>
      <w:r w:rsidR="0010332B" w:rsidRPr="00132BC9">
        <w:rPr>
          <w:rFonts w:ascii="Arial" w:hAnsi="Arial" w:cs="Arial"/>
          <w:b/>
          <w:i/>
          <w:sz w:val="24"/>
        </w:rPr>
        <w:t>syllabus</w:t>
      </w:r>
      <w:r w:rsidR="00F82834" w:rsidRPr="00132BC9">
        <w:rPr>
          <w:rStyle w:val="Referencafusnote"/>
          <w:rFonts w:ascii="Arial" w:hAnsi="Arial" w:cs="Arial"/>
          <w:sz w:val="24"/>
        </w:rPr>
        <w:footnoteReference w:id="1"/>
      </w:r>
      <w:r w:rsidRPr="00132BC9">
        <w:rPr>
          <w:rFonts w:ascii="Arial" w:hAnsi="Arial" w:cs="Arial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50"/>
        <w:gridCol w:w="19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32BC9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32BC9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132BC9">
              <w:rPr>
                <w:rFonts w:ascii="Arial" w:hAnsi="Arial" w:cs="Arial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:rsidR="004B553E" w:rsidRPr="00132BC9" w:rsidRDefault="00817A2F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132BC9">
              <w:rPr>
                <w:rFonts w:ascii="Arial" w:hAnsi="Arial" w:cs="Arial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132BC9" w:rsidRDefault="004B553E" w:rsidP="0079745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132BC9">
              <w:rPr>
                <w:rFonts w:ascii="Arial" w:hAnsi="Arial" w:cs="Arial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132BC9" w:rsidRDefault="002F651F" w:rsidP="0079745E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2024./2025.</w:t>
            </w:r>
          </w:p>
        </w:tc>
      </w:tr>
      <w:tr w:rsidR="004B553E" w:rsidRPr="00132BC9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132BC9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132BC9">
              <w:rPr>
                <w:rFonts w:ascii="Arial" w:hAnsi="Arial" w:cs="Arial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:rsidR="004B553E" w:rsidRPr="00132BC9" w:rsidRDefault="00817A2F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132BC9">
              <w:rPr>
                <w:rFonts w:ascii="Arial" w:hAnsi="Arial" w:cs="Arial"/>
                <w:b/>
                <w:sz w:val="20"/>
              </w:rPr>
              <w:t>Uvod u političku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132BC9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132BC9">
              <w:rPr>
                <w:rFonts w:ascii="Arial" w:hAnsi="Arial" w:cs="Arial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132BC9" w:rsidRDefault="00817A2F" w:rsidP="0079745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132BC9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4B553E" w:rsidRPr="00132BC9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132BC9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132BC9">
              <w:rPr>
                <w:rFonts w:ascii="Arial" w:hAnsi="Arial" w:cs="Arial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4"/>
            <w:shd w:val="clear" w:color="auto" w:fill="FFFFFF" w:themeFill="background1"/>
            <w:vAlign w:val="center"/>
          </w:tcPr>
          <w:p w:rsidR="004B553E" w:rsidRPr="00132BC9" w:rsidRDefault="00817A2F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132BC9">
              <w:rPr>
                <w:rFonts w:ascii="Arial" w:hAnsi="Arial" w:cs="Arial"/>
                <w:b/>
                <w:sz w:val="20"/>
              </w:rPr>
              <w:t>Sveučilišni studij primijenjene geografije</w:t>
            </w:r>
          </w:p>
        </w:tc>
      </w:tr>
      <w:tr w:rsidR="004B553E" w:rsidRPr="00132BC9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32BC9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32BC9">
              <w:rPr>
                <w:rFonts w:ascii="Arial" w:hAnsi="Arial" w:cs="Arial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132BC9">
              <w:rPr>
                <w:rFonts w:ascii="Arial" w:hAnsi="Arial" w:cs="Arial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132BC9" w:rsidRDefault="00CD6E30" w:rsidP="0079745E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7"/>
                <w:szCs w:val="17"/>
              </w:rPr>
              <w:t xml:space="preserve"> poslijediplomski</w:t>
            </w:r>
          </w:p>
        </w:tc>
      </w:tr>
      <w:tr w:rsidR="004B553E" w:rsidRPr="00132BC9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32BC9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32BC9">
              <w:rPr>
                <w:rFonts w:ascii="Arial" w:hAnsi="Arial" w:cs="Arial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2.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5.</w:t>
            </w:r>
          </w:p>
        </w:tc>
      </w:tr>
      <w:tr w:rsidR="004B553E" w:rsidRPr="00132BC9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32BC9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32BC9">
              <w:rPr>
                <w:rFonts w:ascii="Arial" w:hAnsi="Arial" w:cs="Arial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  <w:szCs w:val="20"/>
              </w:rPr>
              <w:t xml:space="preserve"> zimski</w:t>
            </w:r>
          </w:p>
          <w:p w:rsidR="004B553E" w:rsidRPr="00132BC9" w:rsidRDefault="00CD6E30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132BC9" w:rsidRDefault="00CD6E3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32BC9">
              <w:rPr>
                <w:rFonts w:ascii="Arial" w:hAnsi="Arial" w:cs="Arial"/>
                <w:sz w:val="18"/>
              </w:rPr>
              <w:t xml:space="preserve"> VI.</w:t>
            </w:r>
          </w:p>
        </w:tc>
      </w:tr>
      <w:tr w:rsidR="00393964" w:rsidRPr="00132BC9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132BC9" w:rsidRDefault="00393964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32BC9">
              <w:rPr>
                <w:rFonts w:ascii="Arial" w:hAnsi="Arial" w:cs="Arial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132BC9">
              <w:rPr>
                <w:rFonts w:ascii="Arial" w:hAnsi="Arial" w:cs="Arial"/>
                <w:sz w:val="18"/>
                <w:szCs w:val="20"/>
              </w:rPr>
              <w:t xml:space="preserve"> obvezni</w:t>
            </w:r>
            <w:r w:rsidR="00453362" w:rsidRPr="00132BC9">
              <w:rPr>
                <w:rFonts w:ascii="Arial" w:hAnsi="Arial" w:cs="Arial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132BC9" w:rsidRDefault="00CD6E30" w:rsidP="00FF102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32BC9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132BC9">
              <w:rPr>
                <w:rFonts w:ascii="Arial" w:hAnsi="Arial" w:cs="Arial"/>
                <w:sz w:val="18"/>
                <w:szCs w:val="20"/>
              </w:rPr>
              <w:t xml:space="preserve"> izborni</w:t>
            </w:r>
            <w:r w:rsidR="00453362" w:rsidRPr="00132BC9">
              <w:rPr>
                <w:rFonts w:ascii="Arial" w:hAnsi="Arial" w:cs="Arial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2"/>
            <w:vAlign w:val="center"/>
          </w:tcPr>
          <w:p w:rsidR="00393964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32BC9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132BC9">
              <w:rPr>
                <w:rFonts w:ascii="Arial" w:hAnsi="Arial" w:cs="Arial"/>
                <w:sz w:val="18"/>
                <w:szCs w:val="20"/>
              </w:rPr>
              <w:t xml:space="preserve"> izborni </w:t>
            </w:r>
            <w:r w:rsidR="00453362" w:rsidRPr="00132BC9">
              <w:rPr>
                <w:rFonts w:ascii="Arial" w:hAnsi="Arial" w:cs="Arial"/>
                <w:sz w:val="18"/>
                <w:szCs w:val="20"/>
              </w:rPr>
              <w:t xml:space="preserve">kolegij </w:t>
            </w:r>
            <w:r w:rsidR="00393964" w:rsidRPr="00132BC9">
              <w:rPr>
                <w:rFonts w:ascii="Arial" w:hAnsi="Arial" w:cs="Arial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132BC9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2BC9">
              <w:rPr>
                <w:rFonts w:ascii="Arial" w:hAnsi="Arial" w:cs="Arial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32BC9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132BC9">
              <w:rPr>
                <w:rFonts w:ascii="Arial" w:hAnsi="Arial" w:cs="Arial"/>
                <w:sz w:val="18"/>
                <w:szCs w:val="20"/>
              </w:rPr>
              <w:t xml:space="preserve"> DA</w:t>
            </w:r>
          </w:p>
          <w:p w:rsidR="00393964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32BC9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132BC9">
              <w:rPr>
                <w:rFonts w:ascii="Arial" w:hAnsi="Arial" w:cs="Arial"/>
                <w:sz w:val="18"/>
                <w:szCs w:val="20"/>
              </w:rPr>
              <w:t xml:space="preserve"> NE</w:t>
            </w:r>
          </w:p>
        </w:tc>
      </w:tr>
      <w:tr w:rsidR="00453362" w:rsidRPr="00132BC9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Opterećenje</w:t>
            </w:r>
            <w:r w:rsidR="00FC2198" w:rsidRPr="00132BC9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132BC9" w:rsidRDefault="00817A2F" w:rsidP="00D5523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C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132BC9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32BC9">
              <w:rPr>
                <w:rFonts w:ascii="Arial" w:hAnsi="Arial" w:cs="Arial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132BC9" w:rsidRDefault="00817A2F" w:rsidP="00FF1020">
            <w:pPr>
              <w:spacing w:before="20" w:after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32BC9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132BC9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32BC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132BC9" w:rsidRDefault="00817A2F" w:rsidP="00D5523D">
            <w:pPr>
              <w:spacing w:before="20" w:after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32BC9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453362" w:rsidRPr="00132BC9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32BC9">
              <w:rPr>
                <w:rFonts w:ascii="Arial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6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132BC9">
              <w:rPr>
                <w:rFonts w:ascii="Arial" w:hAnsi="Arial" w:cs="Arial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2BC9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  <w:szCs w:val="20"/>
              </w:rPr>
              <w:t xml:space="preserve"> DA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  <w:szCs w:val="20"/>
              </w:rPr>
              <w:t xml:space="preserve"> NE</w:t>
            </w: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132BC9" w:rsidRDefault="00817A2F" w:rsidP="003C7D1C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132BC9">
              <w:rPr>
                <w:rFonts w:ascii="Arial" w:hAnsi="Arial" w:cs="Arial"/>
                <w:sz w:val="18"/>
                <w:szCs w:val="20"/>
              </w:rPr>
              <w:t xml:space="preserve">Učionica </w:t>
            </w:r>
            <w:r w:rsidR="003C7D1C">
              <w:rPr>
                <w:rFonts w:ascii="Arial" w:hAnsi="Arial" w:cs="Arial"/>
                <w:sz w:val="18"/>
                <w:szCs w:val="20"/>
              </w:rPr>
              <w:t>111</w:t>
            </w:r>
            <w:r w:rsidRPr="00132BC9">
              <w:rPr>
                <w:rFonts w:ascii="Arial" w:hAnsi="Arial" w:cs="Arial"/>
                <w:sz w:val="18"/>
                <w:szCs w:val="20"/>
              </w:rPr>
              <w:t>, petkom u 8 h.</w:t>
            </w:r>
          </w:p>
        </w:tc>
        <w:tc>
          <w:tcPr>
            <w:tcW w:w="2471" w:type="dxa"/>
            <w:gridSpan w:val="11"/>
            <w:shd w:val="clear" w:color="auto" w:fill="F2F2F2" w:themeFill="background1" w:themeFillShade="F2"/>
            <w:vAlign w:val="center"/>
          </w:tcPr>
          <w:p w:rsidR="00453362" w:rsidRPr="00132BC9" w:rsidRDefault="00453362" w:rsidP="00FF102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132BC9" w:rsidRDefault="00817A2F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132BC9">
              <w:rPr>
                <w:rFonts w:ascii="Arial" w:hAnsi="Arial" w:cs="Arial"/>
                <w:sz w:val="18"/>
                <w:szCs w:val="20"/>
              </w:rPr>
              <w:t>hrvatski</w:t>
            </w: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132BC9" w:rsidRDefault="00453362" w:rsidP="00FF1020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132BC9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471" w:type="dxa"/>
            <w:gridSpan w:val="11"/>
            <w:shd w:val="clear" w:color="auto" w:fill="F2F2F2" w:themeFill="background1" w:themeFillShade="F2"/>
          </w:tcPr>
          <w:p w:rsidR="00453362" w:rsidRPr="00132BC9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132BC9" w:rsidRDefault="00453362" w:rsidP="005F6E0B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4"/>
            <w:vAlign w:val="center"/>
          </w:tcPr>
          <w:p w:rsidR="00453362" w:rsidRPr="00132BC9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132BC9" w:rsidTr="002E1CE6">
        <w:tc>
          <w:tcPr>
            <w:tcW w:w="9288" w:type="dxa"/>
            <w:gridSpan w:val="35"/>
            <w:shd w:val="clear" w:color="auto" w:fill="D9D9D9" w:themeFill="background1" w:themeFillShade="D9"/>
          </w:tcPr>
          <w:p w:rsidR="00453362" w:rsidRPr="00132BC9" w:rsidRDefault="00453362" w:rsidP="007974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4"/>
            <w:vAlign w:val="center"/>
          </w:tcPr>
          <w:p w:rsidR="00453362" w:rsidRPr="00132BC9" w:rsidRDefault="00817A2F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Doc. dr. sc. Branimir Vukosav</w:t>
            </w: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hyperlink r:id="rId7" w:history="1">
              <w:r w:rsidR="00132BC9" w:rsidRPr="0061355B">
                <w:rPr>
                  <w:rStyle w:val="Hiperveza"/>
                  <w:rFonts w:ascii="Arial" w:hAnsi="Arial" w:cs="Arial"/>
                  <w:sz w:val="18"/>
                </w:rPr>
                <w:t>bvukosav@gmail.com</w:t>
              </w:r>
            </w:hyperlink>
            <w:r w:rsidR="00132BC9">
              <w:rPr>
                <w:rFonts w:ascii="Arial" w:hAnsi="Arial" w:cs="Arial"/>
                <w:sz w:val="18"/>
              </w:rPr>
              <w:t>, bvukosav@unizd.hr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453362" w:rsidRPr="00132BC9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132BC9" w:rsidRDefault="00817A2F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Petkom u 11</w:t>
            </w: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4"/>
            <w:vAlign w:val="center"/>
          </w:tcPr>
          <w:p w:rsidR="00453362" w:rsidRPr="00132BC9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132BC9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453362" w:rsidRPr="00132BC9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132BC9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4"/>
            <w:vAlign w:val="center"/>
          </w:tcPr>
          <w:p w:rsidR="00453362" w:rsidRPr="00132BC9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132BC9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453362" w:rsidRPr="00132BC9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132BC9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4"/>
            <w:vAlign w:val="center"/>
          </w:tcPr>
          <w:p w:rsidR="00453362" w:rsidRPr="00132BC9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132BC9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453362" w:rsidRPr="00132BC9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132BC9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132BC9" w:rsidTr="002E1CE6">
        <w:tc>
          <w:tcPr>
            <w:tcW w:w="9288" w:type="dxa"/>
            <w:gridSpan w:val="35"/>
            <w:shd w:val="clear" w:color="auto" w:fill="D9D9D9" w:themeFill="background1" w:themeFillShade="D9"/>
          </w:tcPr>
          <w:p w:rsidR="00453362" w:rsidRPr="00132BC9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62" w:rsidRPr="00132BC9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132BC9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7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</w:rPr>
              <w:t xml:space="preserve"> terenska nastava</w:t>
            </w:r>
          </w:p>
        </w:tc>
      </w:tr>
      <w:tr w:rsidR="00453362" w:rsidRPr="00132BC9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132BC9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7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132BC9">
              <w:rPr>
                <w:rFonts w:ascii="Arial" w:hAnsi="Arial" w:cs="Arial"/>
                <w:sz w:val="18"/>
              </w:rPr>
              <w:t xml:space="preserve"> ostalo</w:t>
            </w:r>
          </w:p>
        </w:tc>
      </w:tr>
      <w:tr w:rsidR="00310F9A" w:rsidRPr="00132BC9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132BC9" w:rsidRDefault="00310F9A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7"/>
            <w:vAlign w:val="center"/>
          </w:tcPr>
          <w:p w:rsidR="00817A2F" w:rsidRPr="00243706" w:rsidRDefault="00243706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Upoznati osnovne</w:t>
            </w:r>
            <w:r w:rsidR="00817A2F" w:rsidRPr="00243706">
              <w:rPr>
                <w:rFonts w:ascii="Arial" w:hAnsi="Arial" w:cs="Arial"/>
                <w:sz w:val="18"/>
              </w:rPr>
              <w:t xml:space="preserve"> pojmove iz političke geografije</w:t>
            </w:r>
            <w:r w:rsidRPr="00243706">
              <w:rPr>
                <w:rFonts w:ascii="Arial" w:hAnsi="Arial" w:cs="Arial"/>
                <w:sz w:val="18"/>
              </w:rPr>
              <w:t>.</w:t>
            </w:r>
          </w:p>
          <w:p w:rsidR="00817A2F" w:rsidRPr="00243706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243706">
              <w:rPr>
                <w:rFonts w:ascii="Arial" w:hAnsi="Arial" w:cs="Arial"/>
                <w:sz w:val="18"/>
              </w:rPr>
              <w:t>Primijeniti osnovnu stručnu i znanstvenu metodologiju unutar političke geografije</w:t>
            </w:r>
            <w:r w:rsidR="00243706" w:rsidRPr="00243706">
              <w:rPr>
                <w:rFonts w:ascii="Arial" w:hAnsi="Arial" w:cs="Arial"/>
                <w:sz w:val="18"/>
              </w:rPr>
              <w:t>.</w:t>
            </w:r>
          </w:p>
          <w:p w:rsidR="00817A2F" w:rsidRPr="00132BC9" w:rsidRDefault="00243706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Poznavanje osnovnih značajki </w:t>
            </w:r>
            <w:r w:rsidR="00817A2F" w:rsidRPr="00132BC9">
              <w:rPr>
                <w:rFonts w:ascii="Arial" w:hAnsi="Arial" w:cs="Arial"/>
                <w:sz w:val="18"/>
              </w:rPr>
              <w:t>geopolitike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243706" w:rsidRDefault="00243706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Poznavanje </w:t>
            </w:r>
            <w:r w:rsidR="00817A2F" w:rsidRPr="00132BC9">
              <w:rPr>
                <w:rFonts w:ascii="Arial" w:hAnsi="Arial" w:cs="Arial"/>
                <w:sz w:val="18"/>
              </w:rPr>
              <w:t>geopolitičk</w:t>
            </w:r>
            <w:r>
              <w:rPr>
                <w:rFonts w:ascii="Arial" w:hAnsi="Arial" w:cs="Arial"/>
                <w:sz w:val="18"/>
              </w:rPr>
              <w:t>ih</w:t>
            </w:r>
            <w:r w:rsidR="00817A2F" w:rsidRPr="00132BC9">
              <w:rPr>
                <w:rFonts w:ascii="Arial" w:hAnsi="Arial" w:cs="Arial"/>
                <w:sz w:val="18"/>
              </w:rPr>
              <w:t xml:space="preserve"> i geostratešk</w:t>
            </w:r>
            <w:r>
              <w:rPr>
                <w:rFonts w:ascii="Arial" w:hAnsi="Arial" w:cs="Arial"/>
                <w:sz w:val="18"/>
              </w:rPr>
              <w:t>ih</w:t>
            </w:r>
            <w:r w:rsidR="00817A2F" w:rsidRPr="00132BC9">
              <w:rPr>
                <w:rFonts w:ascii="Arial" w:hAnsi="Arial" w:cs="Arial"/>
                <w:sz w:val="18"/>
              </w:rPr>
              <w:t xml:space="preserve"> odnos</w:t>
            </w:r>
            <w:r>
              <w:rPr>
                <w:rFonts w:ascii="Arial" w:hAnsi="Arial" w:cs="Arial"/>
                <w:sz w:val="18"/>
              </w:rPr>
              <w:t>a</w:t>
            </w:r>
            <w:r w:rsidR="00817A2F" w:rsidRPr="00132BC9">
              <w:rPr>
                <w:rFonts w:ascii="Arial" w:hAnsi="Arial" w:cs="Arial"/>
                <w:sz w:val="18"/>
              </w:rPr>
              <w:t xml:space="preserve"> u suvremenom svijetu</w:t>
            </w:r>
            <w:r>
              <w:rPr>
                <w:rFonts w:ascii="Arial" w:hAnsi="Arial" w:cs="Arial"/>
                <w:sz w:val="18"/>
              </w:rPr>
              <w:t>.</w:t>
            </w:r>
            <w:r w:rsidR="00817A2F" w:rsidRPr="00132BC9">
              <w:rPr>
                <w:rFonts w:ascii="Arial" w:hAnsi="Arial" w:cs="Arial"/>
                <w:sz w:val="18"/>
              </w:rPr>
              <w:t xml:space="preserve"> 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Prepoznati veze između politike i ostalih društvenih procesa te odrediti red veličine među njima, među</w:t>
            </w:r>
            <w:r w:rsidR="00243706">
              <w:rPr>
                <w:rFonts w:ascii="Arial" w:hAnsi="Arial" w:cs="Arial"/>
                <w:sz w:val="18"/>
              </w:rPr>
              <w:t>ovisnost</w:t>
            </w:r>
            <w:r w:rsidRPr="00132BC9">
              <w:rPr>
                <w:rFonts w:ascii="Arial" w:hAnsi="Arial" w:cs="Arial"/>
                <w:sz w:val="18"/>
              </w:rPr>
              <w:t xml:space="preserve"> i intenzitet pojedinih čimbenika</w:t>
            </w:r>
            <w:r w:rsidR="00243706">
              <w:rPr>
                <w:rFonts w:ascii="Arial" w:hAnsi="Arial" w:cs="Arial"/>
                <w:sz w:val="18"/>
              </w:rPr>
              <w:t>.</w:t>
            </w:r>
          </w:p>
          <w:p w:rsidR="00310F9A" w:rsidRPr="00243706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Razviti deduktivne sposobnosti i sposobnosti egzaktnog i analitičkog pristupa rješavanju geopolitičkih pitanja</w:t>
            </w:r>
            <w:r w:rsidR="00243706">
              <w:rPr>
                <w:rFonts w:ascii="Arial" w:hAnsi="Arial" w:cs="Arial"/>
                <w:sz w:val="18"/>
              </w:rPr>
              <w:t>.</w:t>
            </w:r>
          </w:p>
        </w:tc>
      </w:tr>
      <w:tr w:rsidR="00310F9A" w:rsidRPr="00132BC9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132BC9" w:rsidRDefault="00310F9A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7"/>
            <w:vAlign w:val="center"/>
          </w:tcPr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1. Pokazati znanje i razumijevanje temeljnih pojmova, principa i teorija u geografiji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2. Demonstrirati razumijevanje različitih promjena u ljudskom društvu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3. Identificirati društveno-geografske procese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 xml:space="preserve">4. Prikupiti </w:t>
            </w:r>
            <w:r w:rsidR="00E6046D">
              <w:rPr>
                <w:rFonts w:ascii="Arial" w:hAnsi="Arial" w:cs="Arial"/>
                <w:sz w:val="18"/>
              </w:rPr>
              <w:t xml:space="preserve">i obraditi </w:t>
            </w:r>
            <w:r w:rsidRPr="00132BC9">
              <w:rPr>
                <w:rFonts w:ascii="Arial" w:hAnsi="Arial" w:cs="Arial"/>
                <w:sz w:val="18"/>
              </w:rPr>
              <w:t>statističke i prostorne podatke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5. Analizirati</w:t>
            </w:r>
            <w:r w:rsidR="00E6046D">
              <w:rPr>
                <w:rFonts w:ascii="Arial" w:hAnsi="Arial" w:cs="Arial"/>
                <w:sz w:val="18"/>
              </w:rPr>
              <w:t>, korelirati i grafički vizualizirati statističke i prostorne podatke</w:t>
            </w:r>
          </w:p>
          <w:p w:rsidR="00817A2F" w:rsidRPr="00132BC9" w:rsidRDefault="00E6046D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817A2F" w:rsidRPr="00132BC9">
              <w:rPr>
                <w:rFonts w:ascii="Arial" w:hAnsi="Arial" w:cs="Arial"/>
                <w:sz w:val="18"/>
              </w:rPr>
              <w:t>. Predstaviti rezultate vlastitih analiza pismenim i usmenim putem</w:t>
            </w:r>
          </w:p>
          <w:p w:rsidR="00817A2F" w:rsidRPr="00132BC9" w:rsidRDefault="00E6046D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817A2F" w:rsidRPr="00132BC9">
              <w:rPr>
                <w:rFonts w:ascii="Arial" w:hAnsi="Arial" w:cs="Arial"/>
                <w:sz w:val="18"/>
              </w:rPr>
              <w:t>. Interpretirati ekonomske i demografske statističke podatke i povezati ih s društveno-geografskim razvojem prostora</w:t>
            </w:r>
          </w:p>
          <w:p w:rsidR="00310F9A" w:rsidRPr="00151B05" w:rsidRDefault="00E6046D" w:rsidP="00817A2F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817A2F" w:rsidRPr="00132BC9">
              <w:rPr>
                <w:rFonts w:ascii="Arial" w:hAnsi="Arial" w:cs="Arial"/>
                <w:sz w:val="18"/>
              </w:rPr>
              <w:t>. Objasniti uzročno-posljedične veze između pojedinih pojava i procesa u prostoru</w:t>
            </w:r>
          </w:p>
        </w:tc>
      </w:tr>
      <w:tr w:rsidR="00FC2198" w:rsidRPr="00132BC9" w:rsidTr="002E1CE6">
        <w:tc>
          <w:tcPr>
            <w:tcW w:w="9288" w:type="dxa"/>
            <w:gridSpan w:val="35"/>
            <w:shd w:val="clear" w:color="auto" w:fill="D9D9D9" w:themeFill="background1" w:themeFillShade="D9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2198" w:rsidRPr="00132BC9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132BC9" w:rsidRDefault="00FC2198" w:rsidP="00C02454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7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istraživanje</w:t>
            </w:r>
          </w:p>
        </w:tc>
      </w:tr>
      <w:tr w:rsidR="00FC2198" w:rsidRPr="00132BC9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2198" w:rsidRPr="00132BC9">
              <w:rPr>
                <w:rFonts w:ascii="Arial" w:hAnsi="Arial" w:cs="Arial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7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1C60" w:rsidRPr="00132BC9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FC2198" w:rsidRPr="00132BC9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7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132BC9" w:rsidRDefault="00CD6E3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6"/>
                <w:szCs w:val="16"/>
              </w:rPr>
              <w:t xml:space="preserve"> ostalo:</w:t>
            </w:r>
          </w:p>
        </w:tc>
      </w:tr>
      <w:tr w:rsidR="00FC2198" w:rsidRPr="00132BC9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4"/>
            <w:vAlign w:val="center"/>
          </w:tcPr>
          <w:p w:rsidR="00FC2198" w:rsidRPr="00132BC9" w:rsidRDefault="00817A2F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i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Napisan i prihvaćen seminarski rad</w:t>
            </w:r>
          </w:p>
        </w:tc>
      </w:tr>
      <w:tr w:rsidR="00FC2198" w:rsidRPr="00132BC9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132BC9">
              <w:rPr>
                <w:rFonts w:ascii="Arial" w:hAnsi="Arial" w:cs="Arial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3"/>
          </w:tcPr>
          <w:p w:rsidR="00FC2198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2F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132BC9">
              <w:rPr>
                <w:rFonts w:ascii="Arial" w:hAnsi="Arial" w:cs="Arial"/>
                <w:sz w:val="17"/>
                <w:szCs w:val="17"/>
              </w:rPr>
              <w:t xml:space="preserve"> jesenski ispitni rok</w:t>
            </w:r>
          </w:p>
        </w:tc>
      </w:tr>
      <w:tr w:rsidR="00FC2198" w:rsidRPr="00132BC9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hyperlink r:id="rId8" w:anchor="gid=1643195455&amp;fvid=1992138275" w:history="1">
              <w:r w:rsidR="00132BC9" w:rsidRPr="00132BC9">
                <w:rPr>
                  <w:rStyle w:val="Hiperveza"/>
                  <w:rFonts w:ascii="Arial" w:hAnsi="Arial" w:cs="Arial"/>
                  <w:sz w:val="18"/>
                </w:rPr>
                <w:t>Ispitni rokovi</w:t>
              </w:r>
            </w:hyperlink>
          </w:p>
        </w:tc>
        <w:tc>
          <w:tcPr>
            <w:tcW w:w="2471" w:type="dxa"/>
            <w:gridSpan w:val="13"/>
            <w:vAlign w:val="center"/>
          </w:tcPr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hyperlink r:id="rId9" w:anchor="gid=1643195455&amp;fvid=1992138275" w:history="1">
              <w:r w:rsidR="00132BC9" w:rsidRPr="00132BC9">
                <w:rPr>
                  <w:rStyle w:val="Hiperveza"/>
                  <w:rFonts w:ascii="Arial" w:hAnsi="Arial" w:cs="Arial"/>
                  <w:sz w:val="18"/>
                </w:rPr>
                <w:t>Ispitni rokovi</w:t>
              </w:r>
            </w:hyperlink>
          </w:p>
        </w:tc>
      </w:tr>
      <w:tr w:rsidR="00FC2198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4"/>
            <w:vAlign w:val="center"/>
          </w:tcPr>
          <w:p w:rsidR="00FC2198" w:rsidRPr="00132BC9" w:rsidRDefault="00817A2F" w:rsidP="00FF1020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Cilj kolegija je proučavanje političke geografije, kao znanstvene discipline, koja se bavi istraživanjem odnosa prostora i politike, te manifestacijama političkog u prostoru. Obrazlaže se i izučava važnost političke geografije, geopolitičkih i geostrateških odnosa u suvremenom svijetu. Naglasak kolegija je na proučavanju teorije i povijesti političke geografije, te geopolitike i geostrategije. Kolegij uključuje i uvod u suvremenu geopolitiku kroz predavanja o pojedinim općim i regionalnim geopolitičkim temama.</w:t>
            </w:r>
          </w:p>
        </w:tc>
      </w:tr>
      <w:tr w:rsidR="00817A2F" w:rsidRPr="00132BC9" w:rsidTr="00391A43">
        <w:tc>
          <w:tcPr>
            <w:tcW w:w="1802" w:type="dxa"/>
            <w:shd w:val="clear" w:color="auto" w:fill="F2F2F2" w:themeFill="background1" w:themeFillShade="F2"/>
          </w:tcPr>
          <w:p w:rsidR="00817A2F" w:rsidRPr="00132BC9" w:rsidRDefault="00817A2F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Sadržaj kolegija (nastavne teme)</w:t>
            </w:r>
          </w:p>
        </w:tc>
        <w:tc>
          <w:tcPr>
            <w:tcW w:w="3743" w:type="dxa"/>
            <w:gridSpan w:val="19"/>
          </w:tcPr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i/>
                <w:sz w:val="18"/>
              </w:rPr>
            </w:pPr>
            <w:r w:rsidRPr="00132BC9">
              <w:rPr>
                <w:rFonts w:ascii="Arial" w:eastAsia="MS Gothic" w:hAnsi="Arial" w:cs="Arial"/>
                <w:i/>
                <w:sz w:val="18"/>
              </w:rPr>
              <w:t>Predavanja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1.  Uvod u kolegij, opće smjernice, uvjeti i koncepti.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2. Politička geografija – pojam i razvoj. Friedrich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Ratzel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i organska teorija države. Glavne teme u političkoj geografiji.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3. Geopolitičke slike svijeta. Sir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Halford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Mackinder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i teorija „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Heartlanda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>“. Geografski stožer povijesti.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4. Leo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Amery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i kritika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Mackinderova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rada. Suvremeni aspekti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Mackinderove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teorije.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5. Njemačka geopolitička škola. 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Karl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Haushofer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i „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Geopolitik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“. 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6. Prostor u njemačkoj geopolitici. „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Lebensraum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“. Nacistička politika i njemački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geopolitik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>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7. Francuska geopolitika. Povijesni geopolitički interesi Francuske. Odnosi s UK i Njemačkom.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8. Francuska geopolitika prije i nakon 2.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svj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>. Rata. suvremena francuska geopolitika.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9. Razvoj geopolitike Sjedinjenih Američkih Država. Idealizam i realizam.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Nicholas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Spykman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. „Manifest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Destiny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“ i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Monroeova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doktrina.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10. Geostrateški i politički razvoj SAD-a. Suvremeni geopolitički izazovi.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11. Razvoj geopolitike nakon 2.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svjetkog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rata. Daljnji razvoj i primjerna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Mackinderove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teorije.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12. Geopolitika 1960-ih i 1970-ih.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Saul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Cohen i svjetske geostrateške sfere i geopolitičke regije.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13. Suvremena geopolitika u modernom i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postmodernom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kontekstu. 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14. </w:t>
            </w:r>
            <w:r w:rsidR="002F651F">
              <w:rPr>
                <w:rFonts w:ascii="Arial" w:eastAsia="MS Gothic" w:hAnsi="Arial" w:cs="Arial"/>
                <w:sz w:val="18"/>
              </w:rPr>
              <w:t>Prvi kolokvij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15. Političko-geografski pojmovi i koncepti. Pojam države. Konstitutivna i deklarativna teorija države. Suvremene teorije nastanka države.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16. Teritorij. Nepravilne političke jedinice. Granice i granična područja.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17. Politički i teritorijalni razvoj suvremenih država u Europi. Koncept „države-nacije“.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lastRenderedPageBreak/>
              <w:t>18. Ujedinjujući i separacijski nacionalizam. Pojam suverenosti u prošlosti i danas.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19. Europske države 20. stoljeća.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20.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Supranacionalne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integracije u Europi.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21. Vrste političkih sustava u svijetu.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22.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Pseudodržave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– pojam i primjeri.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23. Izborna (elektoralna) geografija. Andre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Siegfried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 xml:space="preserve"> i V. O.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Key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>. Područja interesa u izbornoj geografiji.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24. Primjene izborne geografije. Geografija glasovanja i zastupanja. Teritorijalni ustroj izbornih jedinica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i„Gerrymandering</w:t>
            </w:r>
            <w:proofErr w:type="spellEnd"/>
            <w:r w:rsidRPr="00132BC9">
              <w:rPr>
                <w:rFonts w:ascii="Arial" w:eastAsia="MS Gothic" w:hAnsi="Arial" w:cs="Arial"/>
                <w:sz w:val="18"/>
              </w:rPr>
              <w:t>“.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25. Schengen i granično pitanje u Europi. 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26. Državne granice u post-sovjetskom prostoru.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27. Geopolitika nafte. Nafta kao sredstvo i cilj geopolitike. Geopolitička važnost regija s obzirom na rezerve nafte.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28. Budućnost nafte i geopolitike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29. Hrvatska – aktualne političko-geografske i geopolitičke teme.</w:t>
            </w:r>
          </w:p>
          <w:p w:rsidR="00817A2F" w:rsidRPr="00132BC9" w:rsidRDefault="00817A2F" w:rsidP="002F651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30. </w:t>
            </w:r>
            <w:r w:rsidR="002F651F">
              <w:rPr>
                <w:rFonts w:ascii="Arial" w:eastAsia="MS Gothic" w:hAnsi="Arial" w:cs="Arial"/>
                <w:sz w:val="18"/>
              </w:rPr>
              <w:t>Drugi kolokvij</w:t>
            </w:r>
            <w:r w:rsidRPr="00132BC9">
              <w:rPr>
                <w:rFonts w:ascii="Arial" w:eastAsia="MS Gothic" w:hAnsi="Arial" w:cs="Arial"/>
                <w:sz w:val="18"/>
              </w:rPr>
              <w:t xml:space="preserve"> </w:t>
            </w:r>
          </w:p>
        </w:tc>
        <w:tc>
          <w:tcPr>
            <w:tcW w:w="3743" w:type="dxa"/>
            <w:gridSpan w:val="15"/>
          </w:tcPr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i/>
                <w:sz w:val="18"/>
              </w:rPr>
            </w:pPr>
            <w:r w:rsidRPr="00132BC9">
              <w:rPr>
                <w:rFonts w:ascii="Arial" w:eastAsia="MS Gothic" w:hAnsi="Arial" w:cs="Arial"/>
                <w:i/>
                <w:sz w:val="18"/>
              </w:rPr>
              <w:lastRenderedPageBreak/>
              <w:t>Seminari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1. Upute za pisanje seminara. Podjela tema. Određivanje termina.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2. Upute za pisanje seminara. Podjela tema. Određivanje termina.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3. Tehničke odrednice pisanja seminara.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4. Pretraživanje literature. Prikupljanje statističkih podataka. Priprema anketnih upitnika.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5. Izrada grafičkih priloga. Završne upute.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6. Geopolitika i svjetske krize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7. Novi svjetski geopolitički poredak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8. SAD i Kina u borbi za globalnu ekonomsku dominaciju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9. Multinacionalne kompanije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10. Uloga medijske propagande u geopolitici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11. </w:t>
            </w:r>
            <w:proofErr w:type="spellStart"/>
            <w:r w:rsidRPr="00132BC9">
              <w:rPr>
                <w:rFonts w:ascii="Arial" w:eastAsia="MS Gothic" w:hAnsi="Arial" w:cs="Arial"/>
                <w:sz w:val="18"/>
              </w:rPr>
              <w:t>Pseudodržave</w:t>
            </w:r>
            <w:proofErr w:type="spellEnd"/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12. Geopolitički aspekt nafte i vode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13. Globalizacija i njeni utjecaji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14. Prošlost i budućnost multikulturalizma</w:t>
            </w:r>
          </w:p>
          <w:p w:rsidR="00817A2F" w:rsidRPr="00132BC9" w:rsidRDefault="00817A2F" w:rsidP="00817A2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15. Izborna geografija </w:t>
            </w:r>
          </w:p>
          <w:p w:rsidR="00817A2F" w:rsidRPr="00132BC9" w:rsidRDefault="00817A2F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</w:p>
          <w:p w:rsidR="00817A2F" w:rsidRPr="00132BC9" w:rsidRDefault="00817A2F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i/>
                <w:sz w:val="18"/>
              </w:rPr>
            </w:pPr>
          </w:p>
        </w:tc>
      </w:tr>
      <w:tr w:rsidR="00FC2198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4"/>
            <w:vAlign w:val="center"/>
          </w:tcPr>
          <w:p w:rsidR="00925C7C" w:rsidRDefault="00925C7C" w:rsidP="00FB6AE2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 xml:space="preserve">Zorko, M. (2018): Geopolitika i teritorijalnost, Jesenski i </w:t>
            </w:r>
            <w:proofErr w:type="spellStart"/>
            <w:r>
              <w:rPr>
                <w:rFonts w:ascii="Arial" w:eastAsia="MS Gothic" w:hAnsi="Arial" w:cs="Arial"/>
                <w:sz w:val="18"/>
              </w:rPr>
              <w:t>Turk</w:t>
            </w:r>
            <w:proofErr w:type="spellEnd"/>
            <w:r>
              <w:rPr>
                <w:rFonts w:ascii="Arial" w:eastAsia="MS Gothic" w:hAnsi="Arial" w:cs="Arial"/>
                <w:sz w:val="18"/>
              </w:rPr>
              <w:t>.</w:t>
            </w:r>
          </w:p>
          <w:p w:rsidR="00FC2198" w:rsidRDefault="00FB6AE2" w:rsidP="00FB6AE2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Pavić, R., (1987.): Politička geografija – prilog definiciji i prijedlog nastavnog programa, Geografski glasnik, vol. 49, str. 45-52;</w:t>
            </w:r>
          </w:p>
          <w:p w:rsidR="00D54E6F" w:rsidRPr="00132BC9" w:rsidRDefault="00D54E6F" w:rsidP="00FB6AE2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54E6F">
              <w:rPr>
                <w:rFonts w:ascii="Arial" w:eastAsia="MS Gothic" w:hAnsi="Arial" w:cs="Arial"/>
                <w:sz w:val="18"/>
              </w:rPr>
              <w:t>Klemenčić, M. (1995.): Suvremena geografija i geopolitika, Geografski glasnik, 57, str. 135-145.</w:t>
            </w:r>
          </w:p>
        </w:tc>
      </w:tr>
      <w:tr w:rsidR="00FC2198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4"/>
            <w:vAlign w:val="center"/>
          </w:tcPr>
          <w:p w:rsidR="00FB6AE2" w:rsidRPr="00132BC9" w:rsidRDefault="00FB6AE2" w:rsidP="00FB6AE2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Pavić, R. (1987.): Politička geografija i geopolitika - razvoj i suvremeno značenje, Geografski glasnik, Vol. 49, br. 1, 196-204.</w:t>
            </w:r>
          </w:p>
          <w:p w:rsidR="000E45F0" w:rsidRPr="00132BC9" w:rsidRDefault="000E45F0" w:rsidP="00FB6AE2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proofErr w:type="spellStart"/>
            <w:r w:rsidRPr="000E45F0">
              <w:rPr>
                <w:rFonts w:ascii="Arial" w:eastAsia="MS Gothic" w:hAnsi="Arial" w:cs="Arial"/>
                <w:sz w:val="18"/>
              </w:rPr>
              <w:t>Moreau</w:t>
            </w:r>
            <w:proofErr w:type="spellEnd"/>
            <w:r w:rsidRPr="000E45F0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0E45F0">
              <w:rPr>
                <w:rFonts w:ascii="Arial" w:eastAsia="MS Gothic" w:hAnsi="Arial" w:cs="Arial"/>
                <w:sz w:val="18"/>
              </w:rPr>
              <w:t>Defarges</w:t>
            </w:r>
            <w:proofErr w:type="spellEnd"/>
            <w:r w:rsidRPr="000E45F0">
              <w:rPr>
                <w:rFonts w:ascii="Arial" w:eastAsia="MS Gothic" w:hAnsi="Arial" w:cs="Arial"/>
                <w:sz w:val="18"/>
              </w:rPr>
              <w:t>, P. (2006.): Geopolitički rječnik, Centar za politološka istraživanja, Zagreb</w:t>
            </w:r>
          </w:p>
        </w:tc>
      </w:tr>
      <w:tr w:rsidR="00FC2198" w:rsidRPr="00132BC9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4"/>
            <w:vAlign w:val="center"/>
          </w:tcPr>
          <w:p w:rsidR="00FC2198" w:rsidRPr="00132BC9" w:rsidRDefault="00FC2198" w:rsidP="00FF1020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</w:tr>
      <w:tr w:rsidR="00B71A57" w:rsidRPr="00132BC9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132BC9" w:rsidRDefault="00B71A57" w:rsidP="00C02454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9"/>
          </w:tcPr>
          <w:p w:rsidR="00B71A57" w:rsidRPr="00132BC9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132BC9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eastAsia="MS Gothic" w:hAnsi="Arial" w:cs="Arial"/>
                <w:sz w:val="18"/>
              </w:rPr>
            </w:pPr>
          </w:p>
        </w:tc>
      </w:tr>
      <w:tr w:rsidR="00B71A57" w:rsidRPr="00132BC9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132BC9" w:rsidRDefault="00B71A57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132BC9" w:rsidRDefault="00CD6E3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AE2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132BC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132BC9">
              <w:rPr>
                <w:rFonts w:ascii="Arial" w:hAnsi="Arial" w:cs="Arial"/>
                <w:sz w:val="17"/>
                <w:szCs w:val="17"/>
                <w:lang w:eastAsia="hr-HR"/>
              </w:rPr>
              <w:t>završni</w:t>
            </w:r>
          </w:p>
          <w:p w:rsidR="00B71A57" w:rsidRPr="00132BC9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132BC9">
              <w:rPr>
                <w:rFonts w:ascii="Arial" w:hAnsi="Arial" w:cs="Arial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10"/>
            <w:vAlign w:val="center"/>
          </w:tcPr>
          <w:p w:rsidR="00B71A57" w:rsidRPr="00132BC9" w:rsidRDefault="00CD6E3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132BC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132BC9">
              <w:rPr>
                <w:rFonts w:ascii="Arial" w:hAnsi="Arial" w:cs="Arial"/>
                <w:sz w:val="17"/>
                <w:szCs w:val="17"/>
                <w:lang w:eastAsia="hr-HR"/>
              </w:rPr>
              <w:t>završni</w:t>
            </w:r>
          </w:p>
          <w:p w:rsidR="00B71A57" w:rsidRPr="00132BC9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132BC9">
              <w:rPr>
                <w:rFonts w:ascii="Arial" w:hAnsi="Arial" w:cs="Arial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132BC9" w:rsidRDefault="00CD6E3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132BC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132BC9">
              <w:rPr>
                <w:rFonts w:ascii="Arial" w:hAnsi="Arial" w:cs="Arial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132BC9" w:rsidRDefault="00CD6E3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132BC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132BC9">
              <w:rPr>
                <w:rFonts w:ascii="Arial" w:hAnsi="Arial" w:cs="Arial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132BC9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132BC9" w:rsidRDefault="00B71A57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132BC9" w:rsidRDefault="00CD6E3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132BC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132BC9">
              <w:rPr>
                <w:rFonts w:ascii="Arial" w:hAnsi="Arial" w:cs="Arial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132BC9" w:rsidRDefault="00CD6E3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51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132BC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132BC9">
              <w:rPr>
                <w:rFonts w:ascii="Arial" w:hAnsi="Arial" w:cs="Arial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7"/>
            <w:vAlign w:val="center"/>
          </w:tcPr>
          <w:p w:rsidR="00B71A57" w:rsidRPr="00132BC9" w:rsidRDefault="00CD6E3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132BC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132BC9">
              <w:rPr>
                <w:rFonts w:ascii="Arial" w:hAnsi="Arial" w:cs="Arial"/>
                <w:sz w:val="17"/>
                <w:szCs w:val="17"/>
                <w:lang w:eastAsia="hr-HR"/>
              </w:rPr>
              <w:t>seminarski</w:t>
            </w:r>
          </w:p>
          <w:p w:rsidR="00B71A57" w:rsidRPr="00132BC9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132BC9">
              <w:rPr>
                <w:rFonts w:ascii="Arial" w:hAnsi="Arial" w:cs="Arial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132BC9" w:rsidRDefault="00CD6E3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AE2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132BC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132BC9">
              <w:rPr>
                <w:rFonts w:ascii="Arial" w:hAnsi="Arial" w:cs="Arial"/>
                <w:sz w:val="17"/>
                <w:szCs w:val="17"/>
                <w:lang w:eastAsia="hr-HR"/>
              </w:rPr>
              <w:t>seminarski</w:t>
            </w:r>
          </w:p>
          <w:p w:rsidR="00B71A57" w:rsidRPr="00132BC9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132BC9">
              <w:rPr>
                <w:rFonts w:ascii="Arial" w:hAnsi="Arial" w:cs="Arial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132BC9" w:rsidRDefault="00CD6E3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132BC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132BC9">
              <w:rPr>
                <w:rFonts w:ascii="Arial" w:hAnsi="Arial" w:cs="Arial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132BC9" w:rsidRDefault="00CD6E3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32BC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132BC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132BC9">
              <w:rPr>
                <w:rFonts w:ascii="Arial" w:hAnsi="Arial" w:cs="Arial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132BC9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4"/>
            <w:vAlign w:val="center"/>
          </w:tcPr>
          <w:p w:rsidR="002F651F" w:rsidRPr="002F651F" w:rsidRDefault="002F651F" w:rsidP="002F651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2F651F">
              <w:rPr>
                <w:rFonts w:ascii="Arial" w:eastAsia="MS Gothic" w:hAnsi="Arial" w:cs="Arial"/>
                <w:sz w:val="18"/>
              </w:rPr>
              <w:t>završni ispit (100 %) ili</w:t>
            </w:r>
          </w:p>
          <w:p w:rsidR="002F651F" w:rsidRPr="002F651F" w:rsidRDefault="002F651F" w:rsidP="002F651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2F651F">
              <w:rPr>
                <w:rFonts w:ascii="Arial" w:eastAsia="MS Gothic" w:hAnsi="Arial" w:cs="Arial"/>
                <w:sz w:val="18"/>
              </w:rPr>
              <w:t>1. i 2. kolokvij (100 %), ili</w:t>
            </w:r>
          </w:p>
          <w:p w:rsidR="00FC2198" w:rsidRPr="00132BC9" w:rsidRDefault="002F651F" w:rsidP="002F651F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2F651F">
              <w:rPr>
                <w:rFonts w:ascii="Arial" w:eastAsia="MS Gothic" w:hAnsi="Arial" w:cs="Arial"/>
                <w:sz w:val="18"/>
              </w:rPr>
              <w:t>Jedan kolokvij (50 %) + dio gradiva u završnom ispitu (50 %)</w:t>
            </w:r>
          </w:p>
        </w:tc>
      </w:tr>
      <w:tr w:rsidR="00FC2198" w:rsidRPr="00132BC9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132BC9" w:rsidRDefault="00FB6AE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0-59</w:t>
            </w:r>
          </w:p>
        </w:tc>
        <w:tc>
          <w:tcPr>
            <w:tcW w:w="6061" w:type="dxa"/>
            <w:gridSpan w:val="28"/>
            <w:vAlign w:val="center"/>
          </w:tcPr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% nedovoljan (1)</w:t>
            </w:r>
          </w:p>
        </w:tc>
      </w:tr>
      <w:tr w:rsidR="00FC2198" w:rsidRPr="00132BC9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132BC9" w:rsidRDefault="00FB6AE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6061" w:type="dxa"/>
            <w:gridSpan w:val="28"/>
            <w:vAlign w:val="center"/>
          </w:tcPr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% dovoljan (2)</w:t>
            </w:r>
          </w:p>
        </w:tc>
      </w:tr>
      <w:tr w:rsidR="00FC2198" w:rsidRPr="00132BC9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132BC9" w:rsidRDefault="00FB6AE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6061" w:type="dxa"/>
            <w:gridSpan w:val="28"/>
            <w:vAlign w:val="center"/>
          </w:tcPr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% dobar (3)</w:t>
            </w:r>
          </w:p>
        </w:tc>
      </w:tr>
      <w:tr w:rsidR="00FC2198" w:rsidRPr="00132BC9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132BC9" w:rsidRDefault="00FB6AE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6061" w:type="dxa"/>
            <w:gridSpan w:val="28"/>
            <w:vAlign w:val="center"/>
          </w:tcPr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% vrlo dobar (4)</w:t>
            </w:r>
          </w:p>
        </w:tc>
      </w:tr>
      <w:tr w:rsidR="00FC2198" w:rsidRPr="00132BC9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132BC9" w:rsidRDefault="00FB6AE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90</w:t>
            </w:r>
          </w:p>
        </w:tc>
        <w:tc>
          <w:tcPr>
            <w:tcW w:w="6061" w:type="dxa"/>
            <w:gridSpan w:val="28"/>
            <w:vAlign w:val="center"/>
          </w:tcPr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132BC9">
              <w:rPr>
                <w:rFonts w:ascii="Arial" w:hAnsi="Arial" w:cs="Arial"/>
                <w:sz w:val="18"/>
              </w:rPr>
              <w:t>% izvrstan (5)</w:t>
            </w:r>
            <w:bookmarkStart w:id="0" w:name="_GoBack"/>
            <w:bookmarkEnd w:id="0"/>
          </w:p>
        </w:tc>
      </w:tr>
      <w:tr w:rsidR="00FC2198" w:rsidRPr="00132BC9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4"/>
            <w:vAlign w:val="center"/>
          </w:tcPr>
          <w:p w:rsidR="00FC2198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132BC9">
              <w:rPr>
                <w:rFonts w:ascii="Arial" w:hAnsi="Arial" w:cs="Arial"/>
                <w:sz w:val="18"/>
              </w:rPr>
              <w:t xml:space="preserve"> studentska evaluacija nastave na razini Sveučilišta </w:t>
            </w:r>
          </w:p>
          <w:p w:rsidR="00FC2198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8"/>
              </w:rPr>
              <w:t xml:space="preserve"> studentska evaluacija nastave na razini sastavnice</w:t>
            </w:r>
          </w:p>
          <w:p w:rsidR="00FC2198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8"/>
              </w:rPr>
              <w:t xml:space="preserve"> interna evaluacija nastave </w:t>
            </w:r>
          </w:p>
          <w:p w:rsidR="00FC2198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132BC9">
              <w:rPr>
                <w:rFonts w:ascii="Arial" w:hAnsi="Arial" w:cs="Arial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132BC9" w:rsidRDefault="00CD6E30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32BC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132BC9">
              <w:rPr>
                <w:rFonts w:ascii="Arial" w:hAnsi="Arial" w:cs="Arial"/>
                <w:sz w:val="18"/>
              </w:rPr>
              <w:t xml:space="preserve"> ostalo</w:t>
            </w:r>
          </w:p>
        </w:tc>
      </w:tr>
      <w:tr w:rsidR="00FC2198" w:rsidRPr="00132BC9" w:rsidTr="00FC2198">
        <w:tc>
          <w:tcPr>
            <w:tcW w:w="1802" w:type="dxa"/>
            <w:shd w:val="clear" w:color="auto" w:fill="F2F2F2" w:themeFill="background1" w:themeFillShade="F2"/>
          </w:tcPr>
          <w:p w:rsidR="00FF1020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Napomena / </w:t>
            </w:r>
          </w:p>
          <w:p w:rsidR="00FC2198" w:rsidRPr="00132BC9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32BC9">
              <w:rPr>
                <w:rFonts w:ascii="Arial" w:hAnsi="Arial" w:cs="Arial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4"/>
            <w:shd w:val="clear" w:color="auto" w:fill="auto"/>
          </w:tcPr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Sukladno čl. 6. </w:t>
            </w:r>
            <w:r w:rsidRPr="00132BC9">
              <w:rPr>
                <w:rFonts w:ascii="Arial" w:eastAsia="MS Gothic" w:hAnsi="Arial" w:cs="Arial"/>
                <w:i/>
                <w:sz w:val="18"/>
              </w:rPr>
              <w:t>Etičkog kodeksa</w:t>
            </w:r>
            <w:r w:rsidRPr="00132BC9">
              <w:rPr>
                <w:rFonts w:ascii="Arial" w:eastAsia="MS Gothic" w:hAnsi="Arial" w:cs="Arial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Prema čl. 14. </w:t>
            </w:r>
            <w:r w:rsidRPr="00132BC9">
              <w:rPr>
                <w:rFonts w:ascii="Arial" w:eastAsia="MS Gothic" w:hAnsi="Arial" w:cs="Arial"/>
                <w:i/>
                <w:sz w:val="18"/>
              </w:rPr>
              <w:t>Etičkog kodeksa</w:t>
            </w:r>
            <w:r w:rsidRPr="00132BC9">
              <w:rPr>
                <w:rFonts w:ascii="Arial" w:eastAsia="MS Gothic" w:hAnsi="Arial" w:cs="Arial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32BC9">
              <w:rPr>
                <w:rFonts w:ascii="Arial" w:hAnsi="Arial" w:cs="Arial"/>
              </w:rPr>
              <w:t xml:space="preserve"> </w:t>
            </w:r>
            <w:r w:rsidRPr="00132BC9">
              <w:rPr>
                <w:rFonts w:ascii="Arial" w:eastAsia="MS Gothic" w:hAnsi="Arial" w:cs="Arial"/>
                <w:sz w:val="18"/>
              </w:rPr>
              <w:t xml:space="preserve">[…] </w:t>
            </w:r>
          </w:p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32BC9">
                <w:rPr>
                  <w:rStyle w:val="Hiperveza"/>
                  <w:rFonts w:ascii="Arial" w:eastAsia="MS Gothic" w:hAnsi="Arial" w:cs="Arial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132BC9">
              <w:rPr>
                <w:rFonts w:ascii="Arial" w:eastAsia="MS Gothic" w:hAnsi="Arial" w:cs="Arial"/>
                <w:sz w:val="18"/>
              </w:rPr>
              <w:t>.</w:t>
            </w:r>
          </w:p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</w:p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</w:p>
          <w:p w:rsidR="00FC2198" w:rsidRPr="00132BC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132BC9">
              <w:rPr>
                <w:rFonts w:ascii="Arial" w:eastAsia="MS Gothic" w:hAnsi="Arial" w:cs="Arial"/>
                <w:sz w:val="18"/>
              </w:rPr>
              <w:t xml:space="preserve">U kolegiju se koristi Merlin, sustav za e-učenje, pa su studentima/cama potrebni AAI računi. </w:t>
            </w:r>
            <w:r w:rsidRPr="00132BC9">
              <w:rPr>
                <w:rFonts w:ascii="Arial" w:eastAsia="MS Gothic" w:hAnsi="Arial" w:cs="Arial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30" w:rsidRDefault="00CD6E30" w:rsidP="009947BA">
      <w:pPr>
        <w:spacing w:before="0" w:after="0"/>
      </w:pPr>
      <w:r>
        <w:separator/>
      </w:r>
    </w:p>
  </w:endnote>
  <w:endnote w:type="continuationSeparator" w:id="0">
    <w:p w:rsidR="00CD6E30" w:rsidRDefault="00CD6E3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30" w:rsidRDefault="00CD6E30" w:rsidP="009947BA">
      <w:pPr>
        <w:spacing w:before="0" w:after="0"/>
      </w:pPr>
      <w:r>
        <w:separator/>
      </w:r>
    </w:p>
  </w:footnote>
  <w:footnote w:type="continuationSeparator" w:id="0">
    <w:p w:rsidR="00CD6E30" w:rsidRDefault="00CD6E30" w:rsidP="009947BA">
      <w:pPr>
        <w:spacing w:before="0" w:after="0"/>
      </w:pPr>
      <w:r>
        <w:continuationSeparator/>
      </w:r>
    </w:p>
  </w:footnote>
  <w:footnote w:id="1">
    <w:p w:rsidR="00F82834" w:rsidRPr="00132BC9" w:rsidRDefault="00F82834" w:rsidP="00F82834">
      <w:pPr>
        <w:pStyle w:val="Tekstfusnote"/>
        <w:jc w:val="both"/>
        <w:rPr>
          <w:rFonts w:ascii="Arial" w:hAnsi="Arial" w:cs="Arial"/>
          <w:sz w:val="15"/>
          <w:szCs w:val="15"/>
        </w:rPr>
      </w:pPr>
      <w:r w:rsidRPr="00132BC9">
        <w:rPr>
          <w:rStyle w:val="Referencafusnote"/>
          <w:rFonts w:ascii="Arial" w:hAnsi="Arial" w:cs="Arial"/>
          <w:sz w:val="15"/>
          <w:szCs w:val="15"/>
        </w:rPr>
        <w:footnoteRef/>
      </w:r>
      <w:r w:rsidRPr="00132BC9">
        <w:rPr>
          <w:rFonts w:ascii="Arial" w:hAnsi="Arial" w:cs="Arial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0E45F0"/>
    <w:rsid w:val="0010332B"/>
    <w:rsid w:val="00132BC9"/>
    <w:rsid w:val="001443A2"/>
    <w:rsid w:val="00150B32"/>
    <w:rsid w:val="00151B05"/>
    <w:rsid w:val="00197510"/>
    <w:rsid w:val="001C7C51"/>
    <w:rsid w:val="00226462"/>
    <w:rsid w:val="0022722C"/>
    <w:rsid w:val="00243706"/>
    <w:rsid w:val="0028545A"/>
    <w:rsid w:val="002E1CE6"/>
    <w:rsid w:val="002F2D22"/>
    <w:rsid w:val="002F651F"/>
    <w:rsid w:val="00310F9A"/>
    <w:rsid w:val="00326091"/>
    <w:rsid w:val="00357643"/>
    <w:rsid w:val="00371634"/>
    <w:rsid w:val="00386E9C"/>
    <w:rsid w:val="00393964"/>
    <w:rsid w:val="003C7D1C"/>
    <w:rsid w:val="003E680F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94E9E"/>
    <w:rsid w:val="006B4920"/>
    <w:rsid w:val="00700D7A"/>
    <w:rsid w:val="00721260"/>
    <w:rsid w:val="007361E7"/>
    <w:rsid w:val="007368EB"/>
    <w:rsid w:val="0078125F"/>
    <w:rsid w:val="00782228"/>
    <w:rsid w:val="00794496"/>
    <w:rsid w:val="007967CC"/>
    <w:rsid w:val="0079745E"/>
    <w:rsid w:val="00797B40"/>
    <w:rsid w:val="007C43A4"/>
    <w:rsid w:val="007D4D2D"/>
    <w:rsid w:val="00817A2F"/>
    <w:rsid w:val="00865776"/>
    <w:rsid w:val="00874D5D"/>
    <w:rsid w:val="00891C60"/>
    <w:rsid w:val="008942F0"/>
    <w:rsid w:val="008C345A"/>
    <w:rsid w:val="008D45DB"/>
    <w:rsid w:val="0090214F"/>
    <w:rsid w:val="009163E6"/>
    <w:rsid w:val="00925C7C"/>
    <w:rsid w:val="009760E8"/>
    <w:rsid w:val="009947BA"/>
    <w:rsid w:val="00997F41"/>
    <w:rsid w:val="009A3A9D"/>
    <w:rsid w:val="009C56B1"/>
    <w:rsid w:val="009D5226"/>
    <w:rsid w:val="009E267B"/>
    <w:rsid w:val="009E2FD4"/>
    <w:rsid w:val="00A06750"/>
    <w:rsid w:val="00A9132B"/>
    <w:rsid w:val="00A97598"/>
    <w:rsid w:val="00AA1A5A"/>
    <w:rsid w:val="00AD23FB"/>
    <w:rsid w:val="00AF7338"/>
    <w:rsid w:val="00B71A57"/>
    <w:rsid w:val="00B7307A"/>
    <w:rsid w:val="00C02454"/>
    <w:rsid w:val="00C3477B"/>
    <w:rsid w:val="00C85956"/>
    <w:rsid w:val="00C9733D"/>
    <w:rsid w:val="00CA3783"/>
    <w:rsid w:val="00CB23F4"/>
    <w:rsid w:val="00CD6E30"/>
    <w:rsid w:val="00D136E4"/>
    <w:rsid w:val="00D5334D"/>
    <w:rsid w:val="00D54E6F"/>
    <w:rsid w:val="00D5523D"/>
    <w:rsid w:val="00D944DF"/>
    <w:rsid w:val="00DD110C"/>
    <w:rsid w:val="00DE6D53"/>
    <w:rsid w:val="00E06E39"/>
    <w:rsid w:val="00E07D73"/>
    <w:rsid w:val="00E17D18"/>
    <w:rsid w:val="00E30C2D"/>
    <w:rsid w:val="00E30E67"/>
    <w:rsid w:val="00E43A91"/>
    <w:rsid w:val="00E6046D"/>
    <w:rsid w:val="00EB5A72"/>
    <w:rsid w:val="00F02A8F"/>
    <w:rsid w:val="00F22855"/>
    <w:rsid w:val="00F513E0"/>
    <w:rsid w:val="00F566DA"/>
    <w:rsid w:val="00F82834"/>
    <w:rsid w:val="00F83888"/>
    <w:rsid w:val="00F84F5E"/>
    <w:rsid w:val="00FB6AE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A23FD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fOylRYh9bU4lK5wT-0221qq5USFDZdYn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vukosa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fOylRYh9bU4lK5wT-0221qq5USFDZdYn/ed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7911-6AE3-4701-B69C-1BDC4D49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Branimir Vukosav</cp:lastModifiedBy>
  <cp:revision>3</cp:revision>
  <cp:lastPrinted>2021-02-12T11:27:00Z</cp:lastPrinted>
  <dcterms:created xsi:type="dcterms:W3CDTF">2024-09-13T11:03:00Z</dcterms:created>
  <dcterms:modified xsi:type="dcterms:W3CDTF">2024-09-13T11:15:00Z</dcterms:modified>
</cp:coreProperties>
</file>